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0" w:left="0"/>
        <w:jc w:val="center"/>
        <w:rPr>
          <w:rFonts w:ascii="Arial" w:hAnsi="Arial" w:cs="Arial"/>
          <w:color w:val="3b3939" w:themeColor="background2" w:themeShade="40"/>
          <w:sz w:val="36"/>
          <w:szCs w:val="36"/>
        </w:rPr>
      </w:pPr>
      <w:r>
        <w:rPr>
          <w:rFonts w:ascii="Arial" w:hAnsi="Arial" w:eastAsia="Arial" w:cs="Arial"/>
          <w:b/>
          <w:color w:val="3b3939" w:themeColor="background2" w:themeShade="40"/>
          <w:sz w:val="36"/>
          <w:szCs w:val="36"/>
          <w:highlight w:val="none"/>
          <w:u w:val="none"/>
        </w:rPr>
        <w:t xml:space="preserve">Týden 1: Najdi a pojmenuj své silné stránky</w:t>
      </w:r>
      <w:r>
        <w:rPr>
          <w:rFonts w:ascii="Arial" w:hAnsi="Arial" w:cs="Arial"/>
          <w:color w:val="3b3939" w:themeColor="background2" w:themeShade="40"/>
          <w:sz w:val="36"/>
          <w:szCs w:val="36"/>
        </w:rPr>
      </w:r>
      <w:r>
        <w:rPr>
          <w:rFonts w:ascii="Arial" w:hAnsi="Arial" w:cs="Arial"/>
          <w:color w:val="3b3939" w:themeColor="background2" w:themeShade="40"/>
          <w:sz w:val="36"/>
          <w:szCs w:val="3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t xml:space="preserve">V následujících cvičeních se na sebe podíváš z různých úhlů pohledu. Napiš si maximum oblastí, ve kterých jsi silná, dobrá, cítíš se dobře a jde ti to. 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Budeme pracovat i s AI. Prosím napřed každé cvičení udělej bez AI a teprve potom s AI. Můžeš využít jakýkoliv AI nástroj, ale také GPT asistentku, které jsem dala jméno MáSíla.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190880</wp:posOffset>
                </wp:positionV>
                <wp:extent cx="2533650" cy="168592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00790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rcRect l="3652" t="7136" r="3826" b="8253"/>
                        <a:stretch/>
                      </pic:blipFill>
                      <pic:spPr bwMode="auto">
                        <a:xfrm rot="0" flipH="0" flipV="0">
                          <a:off x="0" y="0"/>
                          <a:ext cx="2533649" cy="1685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226.50pt;mso-position-horizontal:absolute;mso-position-vertical-relative:text;margin-top:15.03pt;mso-position-vertical:absolute;width:199.50pt;height:132.75pt;mso-wrap-distance-left:9.07pt;mso-wrap-distance-top:0.00pt;mso-wrap-distance-right:9.07pt;mso-wrap-distance-bottom:0.00pt;rotation:0;z-index:1;" stroked="false">
                <v:imagedata r:id="rId9" o:title="" croptop="4677f" cropleft="2393f" cropbottom="5409f" cropright="2507f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Pokud máš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účet, klikni na</w:t>
      </w:r>
      <w:r>
        <w:rPr>
          <w:highlight w:val="none"/>
        </w:rPr>
        <w:t xml:space="preserve"> </w:t>
      </w:r>
      <w:hyperlink r:id="rId10" w:tooltip="https://chatgpt.com/g/g-68fbc0683b08819186d4b142fcb780e6-masila" w:history="1">
        <w:r>
          <w:rPr>
            <w:rStyle w:val="884"/>
            <w:highlight w:val="none"/>
          </w:rPr>
          <w:t xml:space="preserve">TENTO ODKAZ </w:t>
        </w:r>
      </w:hyperlink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 rovnou budeš pracovat v MáSíle.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Pokud ještě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účet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nemáš,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udělej si ho u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  <w:t xml:space="preserve">Chat GPT: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 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hyperlink r:id="rId11" w:tooltip="https://chatgpt.com" w:history="1">
        <w:r>
          <w:rPr>
            <w:rStyle w:val="884"/>
            <w:rFonts w:ascii="Arial" w:hAnsi="Arial" w:cs="Arial"/>
            <w:color w:val="3b3939" w:themeColor="background2" w:themeShade="40"/>
            <w:sz w:val="22"/>
            <w:szCs w:val="22"/>
            <w:highlight w:val="none"/>
            <w14:ligatures w14:val="none"/>
          </w:rPr>
          <w:t xml:space="preserve">https://chatgpt.com</w:t>
        </w:r>
      </w:hyperlink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a potom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  <w:t xml:space="preserve"> klikni na odkaz výše.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::::::::::::::::::::::::::::::::::::::::::::::::::::::::::::::::::::::::::::::::::::::::::::::::::::::::::::::::::::::::::::::::::::::::::::::::::::::::::::::::::::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0" w:left="0"/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1: Moje přirozené talenty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u w:val="none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Úkol: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 Vzpomeň si na situace z dětství nebo dospívání, kdy ti něco šlo </w:t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samo od sebe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 – co jsi dělala ráda a přirozeně dobře?</w:t>
      </w:r>
      <w:r>
        <w:rPr>
          <w:rFonts w:ascii="Arial" w:hAnsi="Arial" w:cs="Arial"/>
          <w:color w:val="3b3939" w:themeColor="background2" w:themeShade="40"/>
          <w:sz w:val="22"/>
          <w:szCs w:val="22"/>
          <w:u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Proč?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 Mnoho našich silných stránek máme od dětství, ale nevnímáme je jako nic zvláštního, protože pro nás byly vždycky snadné.</w:t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40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pPr>
      <w:r>
        <w:rPr>
          <w:rFonts w:ascii="Arial" w:hAnsi="Arial" w:eastAsia="Arial" w:cs="Arial"/>
          <w:color w:val="3b3939" w:themeColor="background2" w:themeShade="40"/>
          <w:sz w:val="18"/>
          <w:szCs w:val="18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18"/>
          <w:szCs w:val="18"/>
          <w:highlight w:val="none"/>
          <w:u w:val="none"/>
        </w:rPr>
        <w:t xml:space="preserve">Příklad: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Od 5 let jsem jezdila na indiánské tábory a bavilo mě to tam.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Na základce jsem spatra povídala u tabule celé třídě o tom, jaké knihy zrovna čtu.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Na gymplu jsem vedla přípravu tanečního vystoupení na maturiťáku. </w:t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240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Až budete mít své zážitky napsané, vložte do AI tento prompt: </w:t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„Snažím se identifikovat své profesní silné stránky. Jaké silné stránky v profesním životě se dají zjistit z mých zážitků z dětství? Tady jsou: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en-US"/>
        </w:rPr>
        <w:t xml:space="preserve">[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en-US"/>
        </w:rPr>
        <w:t xml:space="preserve">va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cs-CZ"/>
        </w:rPr>
        <w:t xml:space="preserve">še příklady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en-US"/>
        </w:rPr>
        <w:t xml:space="preserve">]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“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 w:bidi="undefined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/>
          <w14:ligatures w14:val="none"/>
        </w:rPr>
        <w:t xml:space="preserve">1)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/>
          <w14:ligatures w14:val="none"/>
        </w:rPr>
        <w:t xml:space="preserve">2)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undefined"/>
          <w14:ligatures w14:val="none"/>
        </w:rPr>
        <w:t xml:space="preserve">3)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  <w:t xml:space="preserve">4)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  <w:t xml:space="preserve">.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  <w:t xml:space="preserve">.</w:t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:lang w:val="cs-CZ"/>
          <w14:ligatures w14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  <w:r>
        <w:rPr>
          <w:rFonts w:ascii="Arial" w:hAnsi="Arial" w:cs="Arial"/>
          <w:color w:val="3b3939" w:themeColor="background2" w:themeShade="40"/>
          <w:sz w:val="22"/>
          <w:szCs w:val="22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0" w:left="0"/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2: Jak vnímám silné stránky u ostatních?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Úkol: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 Vyber si 3 lidi, na kterých něco obdivuješ, a sepiš, jaké jejich silné stránky tě inspirují. Poté se zamysli: </w:t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Máš některé z těchto vlastností také? Nebo je naopak nemáš? Popiš obdivovanou osobu i sebe – porovnej se s ní (i kdyby to pro tebe vyznělo negativně)</w:t>
        <w:br/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</w:pP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</w:r>
      <w:r>
        <w:rPr>
          <w:rFonts w:ascii="Arial" w:hAnsi="Arial" w:eastAsia="Arial" w:cs="Arial"/>
          <w:b/>
          <w:color w:val="3b3939" w:themeColor="background2" w:themeShade="40"/>
          <w:sz w:val="22"/>
          <w:szCs w:val="22"/>
          <w:u w:val="none"/>
        </w:rPr>
        <w:t xml:space="preserve">Proč?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u w:val="none"/>
        </w:rPr>
        <w:t xml:space="preserve">1) Často obdivujeme u druhých vlastnosti, které máme i my samy, ale nevnímáme je jako něco výjimečného.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2) Tím, že se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zaměřujeme na to, co mají ostatní, nevšímáme si toho, co máme my. Pravděpodobně máš opačnou vlastnost, která je také skvělá (i když ji tak nevnímáš)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  <w:highlight w:val="none"/>
        </w:rPr>
      </w:pP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</w:rPr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Příklad:</w:t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</w:rPr>
        <w:t xml:space="preserve"> Obdivuji, jak je moje kolegyně organizovaná. Všechno má své místo, vždy ví, co kde má. Já jsem chaotik. Věci mají své místo a toužím po pořádku, ale nejsem schopná ho udržovat.</w:t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  <w:r>
        <w:rPr>
          <w:rFonts w:ascii="Arial" w:hAnsi="Arial" w:cs="Arial"/>
          <w:color w:val="3b3939" w:themeColor="background2" w:themeShade="4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</w:rPr>
      </w:pP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</w:rPr>
      </w:r>
    </w:p>
    <w:p>
      <w:pPr>
        <w:pBdr/>
        <w:spacing/>
        <w:ind/>
        <w:rPr>
          <w:rFonts w:ascii="Arial" w:hAnsi="Arial" w:cs="Arial"/>
          <w:color w:val="3b3939" w:themeColor="background2" w:themeShade="40"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</w:rPr>
        <w:t xml:space="preserve">Prompt pro AI: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Technika - obdivuji něčí vlastnost - možná ji sama mám: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en-US"/>
        </w:rPr>
        <w:t xml:space="preserve">[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cs-CZ"/>
        </w:rPr>
        <w:t xml:space="preserve">vložte svůj příklad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en-US"/>
        </w:rPr>
        <w:t xml:space="preserve">]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Obdivuji, jak je moje kolegyně organizovaná. Všechno má své místo, vždy ví, co kde má. Já jsem chaotik. Věci mají své místo a toužím po pořádku ale nejsem schopná ho udržovat. </w:t>
        <w:br/>
        <w:t xml:space="preserve">Vydestiluješ z toho pro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mě nějakou silnou profesní stránku?</w:t>
      </w:r>
      <w:r/>
      <w:r>
        <w:rPr>
          <w:rFonts w:ascii="Arial" w:hAnsi="Arial" w:eastAsia="Arial" w:cs="Arial"/>
          <w:color w:val="3b3939" w:themeColor="background2" w:themeShade="40"/>
          <w:sz w:val="22"/>
          <w:szCs w:val="22"/>
        </w:rPr>
        <w:br/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</w:rPr>
      </w:r>
      <w:r>
        <w:rPr>
          <w:rFonts w:ascii="Arial" w:hAnsi="Arial" w:cs="Arial"/>
          <w:color w:val="3b3939" w:themeColor="background2" w:themeShade="40"/>
          <w:sz w:val="22"/>
          <w:szCs w:val="22"/>
          <w:highlight w:val="none"/>
        </w:rPr>
      </w:r>
    </w:p>
    <w:p>
      <w:pPr>
        <w:pStyle w:val="8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  <w:t xml:space="preserve">3: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  <w:t xml:space="preserve"> Moje slabé stránky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  <w:t xml:space="preserve">Úkol: 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</w:rPr>
        <w:t xml:space="preserve">Napiš seznam všeho, co ti nejde nebo co ti dělá problém. 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</w:rPr>
        <w:t xml:space="preserve">Zkus být co nejupřímnější. Možná to budou dovednosti, které nemáš, možná přístup k práci nebo situacím.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  <w:lang w:val="undefined"/>
        </w:rPr>
        <w:t xml:space="preserve">Terky</w:t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  <w:lang w:val="undefined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reálné příklady: 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Rozhoduji se příliš rychle a zbrkle.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Nepromýšlím možná rizika a nepředvídám problémy. 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Odkládám věci na poslední chvíli.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Beru věci příliš na lehkou váhu. </w:t>
        <w:br/>
      </w:r>
      <w:r>
        <w:rPr>
          <w:rFonts w:ascii="Arial" w:hAnsi="Arial" w:eastAsia="Arial" w:cs="Arial"/>
          <w:color w:val="3b3939" w:themeColor="background2" w:themeShade="40"/>
          <w:sz w:val="18"/>
          <w:szCs w:val="18"/>
          <w:highlight w:val="none"/>
          <w:u w:val="none"/>
        </w:rPr>
        <w:t xml:space="preserve">Nesnáším psaní reportů, zpráv, zjištění, cokoliv co „se“ musí udělat, trvá to dlouho a vyžaduje to moji plnou pozornost. </w:t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  <w14:ligatures w14:val="none"/>
        </w:rPr>
      </w:r>
      <w:r>
        <w:rPr>
          <w:rFonts w:ascii="Arial" w:hAnsi="Arial" w:cs="Arial"/>
          <w:color w:val="3b3939" w:themeColor="background2" w:themeShade="40"/>
          <w:sz w:val="18"/>
          <w:szCs w:val="18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u w:val="none"/>
        </w:rPr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u w:val="none"/>
          <w14:ligatures w14:val="none"/>
        </w:rPr>
        <w:t xml:space="preserve">Moje slabé stránky: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1)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2)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3)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4)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5)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6)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/>
        </w:rPr>
        <w:t xml:space="preserve">7)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undefined" w:bidi="undefined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:lang w:val="cs-CZ"/>
        </w:rPr>
        <w:t xml:space="preserve">Prompt pro AI: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:lang w:val="cs-CZ"/>
        </w:rPr>
        <w:t xml:space="preserve">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Toto jsou moje slabé stránky. Můžeš mi prosím napsat, jaké mám silné profesní stránky na jejich základě? Moje reálné příklady: Rozhoduji se příliš rychle a zbrkle.Nepromýšlím možná rizika a nepředvídám problémy. Odkládám věci na poslední chvíli.Beru věci p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říliš na lehkou váhu. Nesnáším psaní reportů, zpráv, zjištění, popisků, cokoliv co „se“ musí udělat a trvá to dlouho a vyžaduje to moji plnou pozornost. </w:t>
      </w:r>
      <w:r/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  <w:t xml:space="preserve">A až vám napíše odpověď, napište prompt: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br/>
        <w:t xml:space="preserve">Napiš ještě další silné stránky třeba z kombinací mých slabých stránek.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u w:val="none"/>
        </w:rPr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u w:val="none"/>
        </w:rPr>
        <w:t xml:space="preserve">4: Jak tě vidí ostatní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u w:val="none"/>
        </w:rPr>
        <w:t xml:space="preserve">Úkol: 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</w:rPr>
        <w:t xml:space="preserve">Zeptej se partnera/ky, přátel, rodiny, kolegů. Jaké u tebe obdivují silné stránky?</w:t>
        <w:br/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Ale neposílej jenom obyčejnou otázku, pomoz trochu svému okolí a pošli jim, a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ť ti doplní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 věty níže. Budeš překvapená!</w:t>
      </w: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highlight w:val="none"/>
          <w14:ligatures w14:val="none"/>
        </w:rPr>
      </w:pPr>
      <w:r>
        <w:rPr>
          <w:rFonts w:ascii="Arial" w:hAnsi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</w:r>
      <w:r>
        <w:t xml:space="preserve">Když bych měla shrnout, v čem jsi dobrá, napadne mě…</w:t>
        <w:br/>
        <w:t xml:space="preserve">Přizvala bych si tě do projektu, kde je potřeba…</w:t>
        <w:br/>
      </w:r>
      <w:r>
        <w:t xml:space="preserve">Vážím si na tobě…</w:t>
        <w:br/>
        <w:t xml:space="preserve">Me</w:t>
      </w:r>
      <w:r>
        <w:t xml:space="preserve">zi slabé stránky, které by si Hanka měla nechat, protože tvoří její jedinečnost a lidskost, patří…</w:t>
        <w:br/>
        <w:t xml:space="preserve">Inspiruješ mě tím…</w:t>
        <w:br/>
        <w:t xml:space="preserve">Mezi situac</w:t>
      </w:r>
      <w:r>
        <w:t xml:space="preserve">e, které umíš vyřešit úplně skvěle, patří…</w:t>
        <w:br/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  <w:t xml:space="preserve">5: Udělej si osobnostní, preferenční nebo talentové testy.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  <w14:ligatures w14:val="none"/>
        </w:rPr>
      </w:pPr>
      <w:r>
        <w:rPr>
          <w:rFonts w:ascii="Libre Franklin" w:hAnsi="Libre Franklin" w:eastAsia="Libre Franklin"/>
          <w:b w:val="0"/>
          <w:strike w:val="0"/>
          <w:color w:val="4a2318"/>
          <w:u w:val="none"/>
          <w:lang w:val="cs-CZ"/>
        </w:rPr>
        <w:t xml:space="preserve">Gallup Clifton Strengths – 1405Kč  -</w:t>
      </w:r>
      <w:r>
        <w:rPr>
          <w:rFonts w:ascii="Libre Franklin" w:hAnsi="Libre Franklin" w:eastAsia="Libre Franklin"/>
          <w:b/>
          <w:strike w:val="0"/>
          <w:color w:val="4a2318"/>
          <w:u w:val="none"/>
          <w:lang w:val="cs-CZ"/>
        </w:rPr>
        <w:t xml:space="preserve"> </w:t>
      </w:r>
      <w:hyperlink r:id="rId12" w:tooltip="https://store.gallup.com/h/en-ie" w:history="1"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NAJDE</w:t>
        </w:r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Š ZD</w:t>
        </w:r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E.</w:t>
        </w:r>
      </w:hyperlink>
      <w:r>
        <w:rPr>
          <w:rFonts w:ascii="Arial" w:hAnsi="Arial"/>
          <w:b w:val="0"/>
          <w:strike w:val="0"/>
          <w:color w:val="000000"/>
          <w:sz w:val="40"/>
          <w:szCs w:val="40"/>
          <w:u w:val="none"/>
          <w:lang w:val="cs-CZ"/>
        </w:rPr>
        <w:t xml:space="preserve"> 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  <w:lang w:val="cs-CZ"/>
        </w:rPr>
        <w:t xml:space="preserve">Stránka je v angličtině, ale test se dá udělat v češtině a výsledky jsou též částečně v češtině. Obecně ho ale doporučuji anglicky čtoucím. 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  <w14:ligatures w14:val="none"/>
        </w:rPr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u w:val="none"/>
          <w14:ligatures w14:val="none"/>
        </w:rPr>
      </w:r>
    </w:p>
    <w:p>
      <w:pPr>
        <w:pBdr/>
        <w:spacing w:before="240" w:line="226" w:lineRule="auto"/>
        <w:ind w:hanging="490" w:left="490"/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pPr>
      <w:r>
        <w:rPr>
          <w:rFonts w:ascii="Libre Franklin" w:hAnsi="Libre Franklin" w:eastAsia="Libre Franklin"/>
          <w:b w:val="0"/>
          <w:strike w:val="0"/>
          <w:color w:val="4a2318"/>
          <w:u w:val="none"/>
          <w:lang w:val="cs-CZ"/>
        </w:rPr>
        <w:t xml:space="preserve">Emiero test – na jakou práci se hodíš – na základě MBTI zdarma </w:t>
      </w:r>
      <w:hyperlink r:id="rId13" w:tooltip="https://www.emiero.cz/test/" w:history="1"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NAJDEŠ ZDE</w:t>
        </w:r>
      </w:hyperlink>
      <w:r>
        <w:rPr>
          <w:rFonts w:ascii="Libre Franklin" w:hAnsi="Libre Franklin" w:eastAsia="Libre Franklin"/>
          <w:b/>
          <w:strike w:val="0"/>
          <w:color w:val="4a2318"/>
          <w:u w:val="none"/>
          <w:lang w:val="cs-CZ"/>
        </w:rPr>
        <w:t xml:space="preserve">.</w:t>
      </w:r>
      <w:r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r>
      <w:r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r>
    </w:p>
    <w:p>
      <w:pPr>
        <w:pBdr/>
        <w:spacing w:before="240" w:line="226" w:lineRule="auto"/>
        <w:ind w:hanging="490" w:left="490"/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pPr>
      <w:r>
        <w:rPr>
          <w:rFonts w:ascii="Libre Franklin" w:hAnsi="Libre Franklin" w:eastAsia="Libre Franklin"/>
          <w:b w:val="0"/>
          <w:strike w:val="0"/>
          <w:color w:val="4a2318"/>
          <w:u w:val="none"/>
          <w:lang w:val="cs-CZ"/>
        </w:rPr>
        <w:t xml:space="preserve">16 personalities – MBTI – zdarma - anglicky – </w:t>
      </w:r>
      <w:hyperlink r:id="rId14" w:tooltip="https://www.16personalities.com/free-personality-test" w:history="1"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NAJDEŠ ZDE.</w:t>
        </w:r>
      </w:hyperlink>
      <w:r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r>
      <w:r>
        <w:rPr>
          <w:rFonts w:ascii="Arial" w:hAnsi="Arial"/>
          <w:b w:val="0"/>
          <w:bCs w:val="0"/>
          <w:strike w:val="0"/>
          <w:color w:val="000000"/>
          <w:sz w:val="40"/>
          <w:szCs w:val="40"/>
          <w:u w:val="none"/>
          <w:lang w:val="cs-CZ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Libre Franklin" w:hAnsi="Libre Franklin" w:eastAsia="Libre Franklin"/>
          <w:b w:val="0"/>
          <w:strike w:val="0"/>
          <w:color w:val="4a2318"/>
          <w:u w:val="none"/>
          <w:lang w:val="cs-CZ"/>
        </w:rPr>
        <w:t xml:space="preserve">Test hodnot podle Barretta – 19.95USD – </w:t>
      </w:r>
      <w:hyperlink r:id="rId15" w:tooltip="https://www.valuescentre.com/tools-assessments/pva/" w:history="1">
        <w:r>
          <w:rPr>
            <w:rFonts w:ascii="Libre Franklin" w:hAnsi="Libre Franklin" w:eastAsia="Libre Franklin"/>
            <w:b/>
            <w:strike w:val="0"/>
            <w:color w:val="188e8d"/>
            <w:u w:val="single"/>
            <w:lang w:val="cs-CZ"/>
          </w:rPr>
          <w:t xml:space="preserve">NAJDEŠ ZDE</w:t>
        </w:r>
      </w:hyperlink>
      <w:r>
        <w:rPr>
          <w:rFonts w:ascii="Libre Franklin" w:hAnsi="Libre Franklin" w:eastAsia="Libre Franklin"/>
          <w:b/>
          <w:strike w:val="0"/>
          <w:color w:val="4a2318"/>
          <w:u w:val="none"/>
          <w:lang w:val="cs-CZ"/>
        </w:rPr>
        <w:t xml:space="preserve">.</w:t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</w:rPr>
        <w:tab/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b w:val="0"/>
          <w:bCs w:val="0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/>
        <w:spacing/>
        <w:ind/>
        <w:rPr>
          <w:color w:val="158ebf"/>
          <w:highlight w:val="none"/>
        </w:rPr>
      </w:pPr>
      <w:r>
        <w:rPr>
          <w:color w:val="158ebf"/>
        </w:rPr>
        <w:t xml:space="preserve">Dále existují testy jako je LUMINA, Insight Discovery, DISC, Hogan atd, použij klidně to, co už máš. </w:t>
      </w:r>
      <w:r>
        <w:rPr>
          <w:color w:val="158ebf"/>
        </w:rPr>
      </w:r>
      <w:r>
        <w:rPr>
          <w:color w:val="158ebf"/>
        </w:rPr>
      </w:r>
      <w:r>
        <w:rPr>
          <w:color w:val="158ebf"/>
        </w:rPr>
      </w:r>
    </w:p>
    <w:p>
      <w:pPr>
        <w:pBdr/>
        <w:spacing/>
        <w:ind/>
        <w:rPr>
          <w:color w:val="158ebf"/>
        </w:rPr>
      </w:pPr>
      <w:r>
        <w:rPr>
          <w:rFonts w:ascii="Libre Franklin" w:hAnsi="Libre Franklin" w:eastAsia="Libre Franklin"/>
          <w:b w:val="0"/>
          <w:strike w:val="0"/>
          <w:color w:val="4a2318"/>
          <w:highlight w:val="none"/>
          <w:u w:val="none"/>
          <w:lang w:val="cs-CZ"/>
        </w:rPr>
      </w:r>
      <w:r>
        <w:rPr>
          <w:rFonts w:ascii="Libre Franklin" w:hAnsi="Libre Franklin" w:eastAsia="Libre Franklin"/>
          <w:b w:val="0"/>
          <w:strike w:val="0"/>
          <w:color w:val="4a2318"/>
          <w:highlight w:val="none"/>
          <w:u w:val="none"/>
          <w:lang w:val="cs-CZ"/>
        </w:rPr>
      </w:r>
      <w:r>
        <w:rPr>
          <w:rFonts w:ascii="Libre Franklin" w:hAnsi="Libre Franklin" w:eastAsia="Libre Franklin"/>
          <w:b w:val="0"/>
          <w:strike w:val="0"/>
          <w:color w:val="4a2318"/>
          <w:highlight w:val="none"/>
          <w:u w:val="none"/>
          <w:lang w:val="cs-CZ"/>
        </w:rPr>
      </w:r>
    </w:p>
    <w:p>
      <w:pPr>
        <w:pBdr/>
        <w:spacing/>
        <w:ind/>
        <w:rPr>
          <w:rFonts w:ascii="Libre Franklin" w:hAnsi="Libre Franklin" w:eastAsia="Libre Franklin"/>
          <w:b w:val="0"/>
          <w:bCs w:val="0"/>
          <w:strike w:val="0"/>
          <w:color w:val="4a2318"/>
          <w:highlight w:val="none"/>
          <w:u w:val="none"/>
          <w:lang w:val="cs-CZ"/>
        </w:rPr>
      </w:pPr>
      <w:r>
        <w:rPr>
          <w:rFonts w:ascii="Libre Franklin" w:hAnsi="Libre Franklin" w:eastAsia="Libre Franklin"/>
          <w:b w:val="0"/>
          <w:strike w:val="0"/>
          <w:color w:val="4a2318"/>
          <w:u w:val="none"/>
          <w:lang w:val="cs-CZ"/>
        </w:rPr>
        <w:t xml:space="preserve">Výsledky testů vlož do MáSíly nebo jiné AI a ptej se – jak se tyto výsledky projevují v rodině, mezi přáteli, v mé práci? Napiš, jakou děláš profesi a co děláš celé dny – a MáSíla ti ukáže, co to znamená v praxi. </w:t>
      </w:r>
      <w:r>
        <w:rPr>
          <w:color w:val="158eb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</w:rPr>
        <w:t xml:space="preserve">Moje silné </w:t>
      </w: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</w:rPr>
        <w:t xml:space="preserve">stránky:</w:t>
      </w: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  <w14:ligatures w14:val="none"/>
        </w:rPr>
      </w:r>
      <w:r>
        <w:rPr>
          <w:rFonts w:ascii="Arial" w:hAnsi="Arial" w:eastAsia="Arial" w:cs="Arial"/>
          <w:b/>
          <w:bCs/>
          <w:color w:val="3b3939" w:themeColor="background2" w:themeShade="40"/>
          <w:sz w:val="36"/>
          <w:szCs w:val="36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</w:rPr>
        <w:t xml:space="preserve">Sem si zkopíruj všechny silné stránky ze všech cvičení. Napiš silnou stránku ale i popis, co to znamená v běžném nebo pracovním životě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  <w:t xml:space="preserve">. </w:t>
      </w:r>
      <w:r>
        <w:rPr>
          <w:rFonts w:ascii="Arial" w:hAnsi="Arial" w:eastAsia="Arial" w:cs="Arial"/>
          <w:b/>
          <w:bCs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3.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4.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5.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6.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7.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8.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9.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10.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11.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12.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13.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14.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15.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16.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17.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18.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19.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20.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21.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22.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23.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24.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</w:rPr>
        <w:t xml:space="preserve">25. </w:t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eastAsia="Arial" w:cs="Arial"/>
          <w:color w:val="3b3939" w:themeColor="background2" w:themeShade="40"/>
          <w:sz w:val="22"/>
          <w:szCs w:val="22"/>
          <w:highlight w:val="none"/>
          <w:u w:val="none"/>
          <w14:ligatures w14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276" w:right="709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Franklin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 w:right="0" w:firstLine="0" w:left="0"/>
      <w:rPr>
        <w:color w:val="181717" w:themeColor="background2" w:themeShade="1A"/>
      </w:rPr>
    </w:pPr>
    <w:r>
      <w:rPr>
        <w:color w:val="181717" w:themeColor="background2" w:themeShade="1A"/>
      </w:rPr>
      <w:t xml:space="preserve">NAJDĚTE SVŮJ KARIÉRNÍ SMĚR</w:t>
    </w:r>
    <w:r>
      <w:rPr>
        <w:color w:val="181717" w:themeColor="background2" w:themeShade="1A"/>
      </w:rPr>
    </w:r>
    <w:r>
      <w:rPr>
        <w:color w:val="181717" w:themeColor="background2" w:themeShade="1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https://chatgpt.com/g/g-68fbc0683b08819186d4b142fcb780e6-masila" TargetMode="External"/><Relationship Id="rId11" Type="http://schemas.openxmlformats.org/officeDocument/2006/relationships/hyperlink" Target="https://chatgpt.com" TargetMode="External"/><Relationship Id="rId12" Type="http://schemas.openxmlformats.org/officeDocument/2006/relationships/hyperlink" Target="https://store.gallup.com/en-CZ/product/cliftonstrengths-34/01tPa00000QhS6zIAF" TargetMode="External"/><Relationship Id="rId13" Type="http://schemas.openxmlformats.org/officeDocument/2006/relationships/hyperlink" Target="https://www.emiero.cz/test/" TargetMode="External"/><Relationship Id="rId14" Type="http://schemas.openxmlformats.org/officeDocument/2006/relationships/hyperlink" Target="https://www.16personalities.com/free-personality-test" TargetMode="External"/><Relationship Id="rId15" Type="http://schemas.openxmlformats.org/officeDocument/2006/relationships/hyperlink" Target="https://www.valuescentre.com/tools-assessments/pv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2025-10-26T15:05:37Z</dcterms:modified>
</cp:coreProperties>
</file>